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BF" w:rsidRDefault="006A7AFF">
      <w:pPr>
        <w:rPr>
          <w:sz w:val="28"/>
          <w:szCs w:val="28"/>
        </w:rPr>
      </w:pPr>
      <w:r>
        <w:rPr>
          <w:sz w:val="28"/>
          <w:szCs w:val="28"/>
        </w:rPr>
        <w:t>8 Ford and Carter Quiz Review</w:t>
      </w:r>
    </w:p>
    <w:p w:rsidR="006A7AFF" w:rsidRDefault="006A7AFF">
      <w:pPr>
        <w:rPr>
          <w:sz w:val="28"/>
          <w:szCs w:val="28"/>
        </w:rPr>
      </w:pPr>
      <w:r>
        <w:rPr>
          <w:sz w:val="28"/>
          <w:szCs w:val="28"/>
        </w:rPr>
        <w:t xml:space="preserve">In August 1975, President Ford met with leaders of NATO and the Warsaw Pact to sign the </w:t>
      </w:r>
      <w:r w:rsidRPr="006A7AFF">
        <w:rPr>
          <w:sz w:val="28"/>
          <w:szCs w:val="28"/>
          <w:u w:val="single"/>
        </w:rPr>
        <w:t>Helsinki Accords</w:t>
      </w:r>
      <w:r>
        <w:rPr>
          <w:sz w:val="28"/>
          <w:szCs w:val="28"/>
        </w:rPr>
        <w:t>.  MC</w:t>
      </w:r>
    </w:p>
    <w:p w:rsidR="006A7AFF" w:rsidRDefault="006A7AFF" w:rsidP="006A7AFF">
      <w:pPr>
        <w:rPr>
          <w:sz w:val="28"/>
          <w:szCs w:val="28"/>
        </w:rPr>
      </w:pPr>
      <w:r>
        <w:rPr>
          <w:sz w:val="28"/>
          <w:szCs w:val="28"/>
        </w:rPr>
        <w:t>Like the presidents immediately preceding him, President Ford encountered problems in Southeast</w:t>
      </w:r>
      <w:r w:rsidRPr="006A7AFF">
        <w:rPr>
          <w:b/>
          <w:sz w:val="28"/>
          <w:szCs w:val="28"/>
        </w:rPr>
        <w:t xml:space="preserve"> Asia</w:t>
      </w:r>
      <w:r>
        <w:rPr>
          <w:sz w:val="28"/>
          <w:szCs w:val="28"/>
        </w:rPr>
        <w:t>, particularly in Cambodia.  FIB</w:t>
      </w:r>
    </w:p>
    <w:p w:rsidR="00E07AD5" w:rsidRDefault="00E07AD5" w:rsidP="00E07AD5">
      <w:pPr>
        <w:rPr>
          <w:sz w:val="28"/>
          <w:szCs w:val="28"/>
        </w:rPr>
      </w:pPr>
      <w:r>
        <w:rPr>
          <w:sz w:val="28"/>
          <w:szCs w:val="28"/>
        </w:rPr>
        <w:t xml:space="preserve">By 1975 the American economy was in the worst </w:t>
      </w:r>
      <w:r w:rsidRPr="006A7AFF">
        <w:rPr>
          <w:b/>
          <w:sz w:val="28"/>
          <w:szCs w:val="28"/>
        </w:rPr>
        <w:t>recession</w:t>
      </w:r>
      <w:r>
        <w:rPr>
          <w:sz w:val="28"/>
          <w:szCs w:val="28"/>
        </w:rPr>
        <w:t xml:space="preserve"> since the Great Depression, with unemployment at nearly 9 percent. FIB</w:t>
      </w:r>
    </w:p>
    <w:p w:rsidR="006A7AFF" w:rsidRDefault="006A7AFF">
      <w:pPr>
        <w:rPr>
          <w:sz w:val="28"/>
          <w:szCs w:val="28"/>
        </w:rPr>
      </w:pPr>
      <w:r w:rsidRPr="006A7AFF">
        <w:rPr>
          <w:sz w:val="28"/>
          <w:szCs w:val="28"/>
          <w:u w:val="single"/>
        </w:rPr>
        <w:t>The economic crisis</w:t>
      </w:r>
      <w:r>
        <w:rPr>
          <w:sz w:val="28"/>
          <w:szCs w:val="28"/>
        </w:rPr>
        <w:t xml:space="preserve"> virtually collapsed the Carter Administration. MC</w:t>
      </w:r>
    </w:p>
    <w:p w:rsidR="006A7AFF" w:rsidRDefault="006A7AFF">
      <w:pPr>
        <w:rPr>
          <w:sz w:val="28"/>
          <w:szCs w:val="28"/>
        </w:rPr>
      </w:pPr>
      <w:r>
        <w:rPr>
          <w:sz w:val="28"/>
          <w:szCs w:val="28"/>
        </w:rPr>
        <w:t xml:space="preserve">Two things that economists who emphasized the demand-side of economic theory, including supporters of Keynesianism, did not think could occur at the same time were recession and </w:t>
      </w:r>
      <w:r w:rsidRPr="006A7AFF">
        <w:rPr>
          <w:sz w:val="28"/>
          <w:szCs w:val="28"/>
          <w:u w:val="single"/>
        </w:rPr>
        <w:t>inflation</w:t>
      </w:r>
      <w:r>
        <w:rPr>
          <w:sz w:val="28"/>
          <w:szCs w:val="28"/>
        </w:rPr>
        <w:t>. MC</w:t>
      </w:r>
    </w:p>
    <w:p w:rsidR="006A7AFF" w:rsidRDefault="006A7AFF">
      <w:pPr>
        <w:rPr>
          <w:sz w:val="28"/>
          <w:szCs w:val="28"/>
        </w:rPr>
      </w:pPr>
      <w:r>
        <w:rPr>
          <w:sz w:val="28"/>
          <w:szCs w:val="28"/>
        </w:rPr>
        <w:t xml:space="preserve">President Carter felt that the nation’s most serious problem was its dependence on </w:t>
      </w:r>
      <w:r w:rsidRPr="006A7AFF">
        <w:rPr>
          <w:sz w:val="28"/>
          <w:szCs w:val="28"/>
          <w:u w:val="single"/>
        </w:rPr>
        <w:t>foreign oil.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MC</w:t>
      </w:r>
    </w:p>
    <w:p w:rsidR="006A7AFF" w:rsidRDefault="006A7AFF">
      <w:pPr>
        <w:rPr>
          <w:sz w:val="28"/>
          <w:szCs w:val="28"/>
        </w:rPr>
      </w:pPr>
      <w:r>
        <w:rPr>
          <w:sz w:val="28"/>
          <w:szCs w:val="28"/>
        </w:rPr>
        <w:t xml:space="preserve">The Organization of Petroleum Exporting Countries announced that its members would embargo or stop shipping, petroleum to countries that supported </w:t>
      </w:r>
      <w:r w:rsidRPr="006A7AFF">
        <w:rPr>
          <w:sz w:val="28"/>
          <w:szCs w:val="28"/>
          <w:u w:val="single"/>
        </w:rPr>
        <w:t>Israel</w:t>
      </w:r>
      <w:r>
        <w:rPr>
          <w:sz w:val="28"/>
          <w:szCs w:val="28"/>
        </w:rPr>
        <w:t>.  MC</w:t>
      </w:r>
    </w:p>
    <w:p w:rsidR="00E07AD5" w:rsidRPr="006A7AFF" w:rsidRDefault="00E07AD5" w:rsidP="00E07AD5">
      <w:pPr>
        <w:rPr>
          <w:sz w:val="28"/>
          <w:szCs w:val="28"/>
        </w:rPr>
      </w:pPr>
      <w:r>
        <w:rPr>
          <w:sz w:val="28"/>
          <w:szCs w:val="28"/>
        </w:rPr>
        <w:t xml:space="preserve">President Carter proposed a national energy program to conserve oil and to promote the use of coal and </w:t>
      </w:r>
      <w:r w:rsidRPr="006A7AFF">
        <w:rPr>
          <w:b/>
          <w:sz w:val="28"/>
          <w:szCs w:val="28"/>
        </w:rPr>
        <w:t xml:space="preserve">renewable </w:t>
      </w:r>
      <w:r>
        <w:rPr>
          <w:sz w:val="28"/>
          <w:szCs w:val="28"/>
        </w:rPr>
        <w:t>energy sources such as solar power. FIB</w:t>
      </w:r>
    </w:p>
    <w:p w:rsidR="006A7AFF" w:rsidRDefault="006A7AF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To remove a major symbol of U.S. interventionism in Latin America, President </w:t>
      </w:r>
      <w:bookmarkEnd w:id="0"/>
      <w:r>
        <w:rPr>
          <w:sz w:val="28"/>
          <w:szCs w:val="28"/>
        </w:rPr>
        <w:t xml:space="preserve">Carter moved to give the Panamanians control of the Panama </w:t>
      </w:r>
      <w:r w:rsidRPr="006A7AFF">
        <w:rPr>
          <w:b/>
          <w:sz w:val="28"/>
          <w:szCs w:val="28"/>
        </w:rPr>
        <w:t>Canal.</w:t>
      </w:r>
      <w:r>
        <w:rPr>
          <w:sz w:val="28"/>
          <w:szCs w:val="28"/>
        </w:rPr>
        <w:t xml:space="preserve">  FIB</w:t>
      </w:r>
    </w:p>
    <w:p w:rsidR="006A7AFF" w:rsidRDefault="006A7AFF">
      <w:pPr>
        <w:rPr>
          <w:sz w:val="28"/>
          <w:szCs w:val="28"/>
        </w:rPr>
      </w:pPr>
      <w:r>
        <w:rPr>
          <w:sz w:val="28"/>
          <w:szCs w:val="28"/>
        </w:rPr>
        <w:t xml:space="preserve">President Carter set the tone for his foreign policy in his inaugural speech, when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announced, “Our commitment to human </w:t>
      </w:r>
      <w:r w:rsidRPr="006A7AFF">
        <w:rPr>
          <w:b/>
          <w:sz w:val="28"/>
          <w:szCs w:val="28"/>
        </w:rPr>
        <w:t>rights</w:t>
      </w:r>
      <w:r>
        <w:rPr>
          <w:sz w:val="28"/>
          <w:szCs w:val="28"/>
        </w:rPr>
        <w:t xml:space="preserve"> must be absolute… the powerful must not persecute the weak, and human dignity must be enhanced.”  FIB</w:t>
      </w:r>
    </w:p>
    <w:p w:rsidR="00E07AD5" w:rsidRPr="006A7AFF" w:rsidRDefault="00E07AD5">
      <w:pPr>
        <w:rPr>
          <w:sz w:val="28"/>
          <w:szCs w:val="28"/>
        </w:rPr>
      </w:pPr>
    </w:p>
    <w:sectPr w:rsidR="00E07AD5" w:rsidRPr="006A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FF"/>
    <w:rsid w:val="006220BF"/>
    <w:rsid w:val="006A7AFF"/>
    <w:rsid w:val="00E0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DB4F9-6DE1-4412-AC39-4760E8F3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lebet</dc:creator>
  <cp:keywords/>
  <dc:description/>
  <cp:lastModifiedBy>judy lebet</cp:lastModifiedBy>
  <cp:revision>1</cp:revision>
  <dcterms:created xsi:type="dcterms:W3CDTF">2018-05-27T21:58:00Z</dcterms:created>
  <dcterms:modified xsi:type="dcterms:W3CDTF">2018-05-27T22:09:00Z</dcterms:modified>
</cp:coreProperties>
</file>